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C57A1" w14:textId="77777777" w:rsidR="00A019D2" w:rsidRPr="00B628ED" w:rsidRDefault="00B628ED" w:rsidP="00B628ED">
      <w:pPr>
        <w:spacing w:line="276" w:lineRule="auto"/>
        <w:jc w:val="center"/>
        <w:rPr>
          <w:rFonts w:cstheme="minorHAnsi"/>
          <w:sz w:val="24"/>
          <w:szCs w:val="24"/>
        </w:rPr>
      </w:pPr>
      <w:r w:rsidRPr="00B628ED">
        <w:rPr>
          <w:rFonts w:cstheme="minorHAnsi"/>
          <w:sz w:val="24"/>
          <w:szCs w:val="24"/>
        </w:rPr>
        <w:t>Delaware County Revolving Loan Fund Committee</w:t>
      </w:r>
    </w:p>
    <w:p w14:paraId="050A8898" w14:textId="77777777" w:rsidR="00B628ED" w:rsidRPr="00B628ED" w:rsidRDefault="00B628ED" w:rsidP="00B628ED">
      <w:pPr>
        <w:spacing w:line="276" w:lineRule="auto"/>
        <w:jc w:val="center"/>
        <w:rPr>
          <w:rFonts w:cstheme="minorHAnsi"/>
          <w:sz w:val="24"/>
          <w:szCs w:val="24"/>
        </w:rPr>
      </w:pPr>
      <w:r w:rsidRPr="00B628ED">
        <w:rPr>
          <w:rFonts w:cstheme="minorHAnsi"/>
          <w:sz w:val="24"/>
          <w:szCs w:val="24"/>
        </w:rPr>
        <w:t>Regular Meeting</w:t>
      </w:r>
    </w:p>
    <w:p w14:paraId="0026DF2D" w14:textId="076132F1" w:rsidR="00B628ED" w:rsidRPr="00B628ED" w:rsidRDefault="00B628ED" w:rsidP="00B628ED">
      <w:pPr>
        <w:spacing w:line="276" w:lineRule="auto"/>
        <w:jc w:val="center"/>
        <w:rPr>
          <w:rFonts w:cstheme="minorHAnsi"/>
          <w:sz w:val="24"/>
          <w:szCs w:val="24"/>
        </w:rPr>
      </w:pPr>
      <w:r w:rsidRPr="00B628ED">
        <w:rPr>
          <w:rFonts w:cstheme="minorHAnsi"/>
          <w:sz w:val="24"/>
          <w:szCs w:val="24"/>
        </w:rPr>
        <w:t xml:space="preserve">July </w:t>
      </w:r>
      <w:r w:rsidR="00032E3C">
        <w:rPr>
          <w:rFonts w:cstheme="minorHAnsi"/>
          <w:sz w:val="24"/>
          <w:szCs w:val="24"/>
        </w:rPr>
        <w:t>16</w:t>
      </w:r>
      <w:r w:rsidRPr="00B628ED">
        <w:rPr>
          <w:rFonts w:cstheme="minorHAnsi"/>
          <w:sz w:val="24"/>
          <w:szCs w:val="24"/>
        </w:rPr>
        <w:t>, 2020</w:t>
      </w:r>
    </w:p>
    <w:p w14:paraId="6E4C7E69" w14:textId="77777777" w:rsidR="00B628ED" w:rsidRPr="00B628ED" w:rsidRDefault="00B628ED" w:rsidP="00B628ED">
      <w:pPr>
        <w:spacing w:line="276" w:lineRule="auto"/>
        <w:jc w:val="center"/>
        <w:rPr>
          <w:rFonts w:cstheme="minorHAnsi"/>
          <w:sz w:val="24"/>
          <w:szCs w:val="24"/>
        </w:rPr>
      </w:pPr>
    </w:p>
    <w:p w14:paraId="079A83C7" w14:textId="77777777" w:rsidR="00B628ED" w:rsidRPr="00B628ED" w:rsidRDefault="00B628ED" w:rsidP="00B628ED">
      <w:pPr>
        <w:pStyle w:val="ListParagraph"/>
        <w:numPr>
          <w:ilvl w:val="0"/>
          <w:numId w:val="1"/>
        </w:numPr>
        <w:spacing w:line="276" w:lineRule="auto"/>
        <w:rPr>
          <w:rFonts w:cstheme="minorHAnsi"/>
          <w:sz w:val="24"/>
          <w:szCs w:val="24"/>
        </w:rPr>
      </w:pPr>
      <w:r w:rsidRPr="00B628ED">
        <w:rPr>
          <w:rFonts w:cstheme="minorHAnsi"/>
          <w:sz w:val="24"/>
          <w:szCs w:val="24"/>
        </w:rPr>
        <w:t>Call to Order</w:t>
      </w:r>
    </w:p>
    <w:p w14:paraId="4DBE0DEF" w14:textId="77777777" w:rsidR="00B628ED" w:rsidRPr="00B628ED" w:rsidRDefault="00B628ED" w:rsidP="00B628ED">
      <w:pPr>
        <w:pStyle w:val="ListParagraph"/>
        <w:numPr>
          <w:ilvl w:val="0"/>
          <w:numId w:val="1"/>
        </w:numPr>
        <w:spacing w:line="276" w:lineRule="auto"/>
        <w:rPr>
          <w:rFonts w:cstheme="minorHAnsi"/>
          <w:sz w:val="24"/>
          <w:szCs w:val="24"/>
        </w:rPr>
      </w:pPr>
      <w:r w:rsidRPr="00B628ED">
        <w:rPr>
          <w:rFonts w:cstheme="minorHAnsi"/>
          <w:sz w:val="24"/>
          <w:szCs w:val="24"/>
        </w:rPr>
        <w:t>Roll Call</w:t>
      </w:r>
    </w:p>
    <w:p w14:paraId="0F295CD9" w14:textId="77777777" w:rsidR="00B628ED" w:rsidRPr="00B628ED" w:rsidRDefault="00B628ED" w:rsidP="00B628ED">
      <w:pPr>
        <w:pStyle w:val="ListParagraph"/>
        <w:numPr>
          <w:ilvl w:val="0"/>
          <w:numId w:val="1"/>
        </w:numPr>
        <w:spacing w:line="276" w:lineRule="auto"/>
        <w:rPr>
          <w:rFonts w:cstheme="minorHAnsi"/>
          <w:sz w:val="24"/>
          <w:szCs w:val="24"/>
        </w:rPr>
      </w:pPr>
      <w:r w:rsidRPr="00B628ED">
        <w:rPr>
          <w:rFonts w:cstheme="minorHAnsi"/>
          <w:sz w:val="24"/>
          <w:szCs w:val="24"/>
        </w:rPr>
        <w:t>Application Review</w:t>
      </w:r>
    </w:p>
    <w:p w14:paraId="40DBAE33" w14:textId="77777777" w:rsidR="00B628ED" w:rsidRPr="00B628ED" w:rsidRDefault="00B628ED" w:rsidP="00B628ED">
      <w:pPr>
        <w:pStyle w:val="ListParagraph"/>
        <w:numPr>
          <w:ilvl w:val="0"/>
          <w:numId w:val="1"/>
        </w:numPr>
        <w:spacing w:line="276" w:lineRule="auto"/>
        <w:rPr>
          <w:rFonts w:cstheme="minorHAnsi"/>
          <w:sz w:val="24"/>
          <w:szCs w:val="24"/>
        </w:rPr>
      </w:pPr>
      <w:r w:rsidRPr="00B628ED">
        <w:rPr>
          <w:rFonts w:cstheme="minorHAnsi"/>
          <w:sz w:val="24"/>
          <w:szCs w:val="24"/>
        </w:rPr>
        <w:t>Policy Review</w:t>
      </w:r>
    </w:p>
    <w:p w14:paraId="46B6AB4D" w14:textId="77777777" w:rsidR="00B628ED" w:rsidRPr="00B628ED" w:rsidRDefault="00B628ED" w:rsidP="00B628ED">
      <w:pPr>
        <w:pStyle w:val="ListParagraph"/>
        <w:numPr>
          <w:ilvl w:val="0"/>
          <w:numId w:val="1"/>
        </w:numPr>
        <w:autoSpaceDE w:val="0"/>
        <w:autoSpaceDN w:val="0"/>
        <w:adjustRightInd w:val="0"/>
        <w:spacing w:line="276" w:lineRule="auto"/>
        <w:contextualSpacing w:val="0"/>
        <w:rPr>
          <w:rStyle w:val="im"/>
          <w:rFonts w:cstheme="minorHAnsi"/>
          <w:sz w:val="24"/>
          <w:szCs w:val="24"/>
        </w:rPr>
      </w:pPr>
      <w:r w:rsidRPr="00B628ED">
        <w:rPr>
          <w:rFonts w:cstheme="minorHAnsi"/>
          <w:sz w:val="24"/>
          <w:szCs w:val="24"/>
        </w:rPr>
        <w:t>Closed Session - pursuant to ORC§</w:t>
      </w:r>
      <w:r w:rsidRPr="00B628ED">
        <w:rPr>
          <w:rFonts w:cstheme="minorHAnsi"/>
          <w:bCs/>
          <w:sz w:val="24"/>
          <w:szCs w:val="24"/>
        </w:rPr>
        <w:t xml:space="preserve">4582.58 </w:t>
      </w:r>
      <w:r w:rsidRPr="00B628ED">
        <w:rPr>
          <w:rFonts w:cstheme="minorHAnsi"/>
          <w:sz w:val="24"/>
          <w:szCs w:val="24"/>
        </w:rPr>
        <w:t>to discuss current contracts, upcoming projects, and other proprietary information which may include marketing plans; specific business strategy; production techniques and trade secrets; financial projections; and financial statements. No business of the DCRLF Committee will be transacted, no motions made, nor any decisions made.</w:t>
      </w:r>
    </w:p>
    <w:p w14:paraId="68D67B77" w14:textId="77777777" w:rsidR="00B628ED" w:rsidRDefault="00B628ED" w:rsidP="00B628ED">
      <w:pPr>
        <w:pStyle w:val="ListParagraph"/>
        <w:numPr>
          <w:ilvl w:val="0"/>
          <w:numId w:val="1"/>
        </w:numPr>
        <w:spacing w:line="276" w:lineRule="auto"/>
      </w:pPr>
      <w:r>
        <w:t>Other Business</w:t>
      </w:r>
    </w:p>
    <w:p w14:paraId="074B83E9" w14:textId="77777777" w:rsidR="00B628ED" w:rsidRDefault="00B628ED" w:rsidP="00B628ED">
      <w:pPr>
        <w:pStyle w:val="ListParagraph"/>
        <w:numPr>
          <w:ilvl w:val="0"/>
          <w:numId w:val="1"/>
        </w:numPr>
        <w:spacing w:line="276" w:lineRule="auto"/>
      </w:pPr>
      <w:r>
        <w:t>Adjournment</w:t>
      </w:r>
    </w:p>
    <w:sectPr w:rsidR="00B6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45D01"/>
    <w:multiLevelType w:val="hybridMultilevel"/>
    <w:tmpl w:val="5DB6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E5944"/>
    <w:multiLevelType w:val="hybridMultilevel"/>
    <w:tmpl w:val="B030D286"/>
    <w:lvl w:ilvl="0" w:tplc="9284392A">
      <w:start w:val="1"/>
      <w:numFmt w:val="decimal"/>
      <w:lvlText w:val="%1."/>
      <w:lvlJc w:val="left"/>
      <w:pPr>
        <w:ind w:left="1080" w:hanging="360"/>
      </w:pPr>
      <w:rPr>
        <w:rFonts w:ascii="Times New Roman" w:hAnsi="Times New Roman" w:cs="Times New Roman" w:hint="default"/>
        <w:color w:val="auto"/>
        <w:sz w:val="22"/>
        <w:szCs w:val="24"/>
      </w:rPr>
    </w:lvl>
    <w:lvl w:ilvl="1" w:tplc="04090001">
      <w:start w:val="1"/>
      <w:numFmt w:val="bullet"/>
      <w:lvlText w:val=""/>
      <w:lvlJc w:val="left"/>
      <w:pPr>
        <w:ind w:left="1800" w:hanging="360"/>
      </w:pPr>
      <w:rPr>
        <w:rFonts w:ascii="Symbol" w:hAnsi="Symbol" w:hint="default"/>
      </w:rPr>
    </w:lvl>
    <w:lvl w:ilvl="2" w:tplc="D5D28460">
      <w:numFmt w:val="bullet"/>
      <w:lvlText w:val="–"/>
      <w:lvlJc w:val="left"/>
      <w:pPr>
        <w:ind w:left="2700" w:hanging="360"/>
      </w:pPr>
      <w:rPr>
        <w:rFonts w:ascii="Times New Roman" w:eastAsiaTheme="minorHAnsi" w:hAnsi="Times New Roman" w:cs="Times New Roman" w:hint="default"/>
        <w:color w:val="FF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ED"/>
    <w:rsid w:val="00032E3C"/>
    <w:rsid w:val="005E5F7F"/>
    <w:rsid w:val="0075615B"/>
    <w:rsid w:val="00A019D2"/>
    <w:rsid w:val="00B628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95CB"/>
  <w15:chartTrackingRefBased/>
  <w15:docId w15:val="{27A95E14-9B9B-40BE-8710-6EFD5B9E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ED"/>
    <w:pPr>
      <w:ind w:left="720"/>
      <w:contextualSpacing/>
    </w:pPr>
  </w:style>
  <w:style w:type="character" w:customStyle="1" w:styleId="im">
    <w:name w:val="im"/>
    <w:basedOn w:val="DefaultParagraphFont"/>
    <w:rsid w:val="00B6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Dowley, Zachary</dc:creator>
  <cp:keywords/>
  <dc:description/>
  <cp:lastModifiedBy>Zach Dowley</cp:lastModifiedBy>
  <cp:revision>2</cp:revision>
  <dcterms:created xsi:type="dcterms:W3CDTF">2020-07-16T19:05:00Z</dcterms:created>
  <dcterms:modified xsi:type="dcterms:W3CDTF">2020-07-16T19:05:00Z</dcterms:modified>
</cp:coreProperties>
</file>